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Игловиков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д.124 кв.35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86366137/5667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ст.19.15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Игловиков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</w:t>
      </w:r>
      <w:r>
        <w:rPr>
          <w:rFonts w:ascii="Times New Roman" w:eastAsia="Times New Roman" w:hAnsi="Times New Roman" w:cs="Times New Roman"/>
        </w:rPr>
        <w:t>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86366137/5667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ст.19.15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86366137/5667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31.08.2024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30.10.2024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№384938/1639 от 07.03.2025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86366137/5667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31.07.2024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 от 07.03.2025, согласно которому штраф в размере 2000 руб. не уплатил, так как забыл.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Игловикова</w:t>
      </w:r>
      <w:r>
        <w:rPr>
          <w:rFonts w:ascii="Times New Roman" w:eastAsia="Times New Roman" w:hAnsi="Times New Roman" w:cs="Times New Roman"/>
        </w:rPr>
        <w:t xml:space="preserve"> Юрия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0412365400725007512520102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